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08" w:rsidRDefault="00633F08" w:rsidP="00633F08">
      <w:pPr>
        <w:widowControl w:val="0"/>
        <w:autoSpaceDE w:val="0"/>
        <w:autoSpaceDN w:val="0"/>
        <w:adjustRightInd w:val="0"/>
        <w:jc w:val="both"/>
        <w:rPr>
          <w:rFonts w:ascii="Avenir Book" w:hAnsi="Avenir Book" w:cs="Tahoma"/>
          <w:b/>
          <w:bCs/>
          <w:sz w:val="22"/>
          <w:szCs w:val="36"/>
        </w:rPr>
      </w:pPr>
      <w:r w:rsidRPr="00633F08">
        <w:rPr>
          <w:rFonts w:ascii="Avenir Book" w:hAnsi="Avenir Book" w:cs="Tahoma"/>
          <w:b/>
          <w:bCs/>
          <w:sz w:val="22"/>
          <w:szCs w:val="36"/>
        </w:rPr>
        <w:t>MESSAGGIO DEL SANTO PADRE FRANCESCO</w:t>
      </w:r>
    </w:p>
    <w:p w:rsidR="00633F08" w:rsidRPr="00633F08" w:rsidRDefault="00633F08" w:rsidP="00633F08">
      <w:pPr>
        <w:widowControl w:val="0"/>
        <w:autoSpaceDE w:val="0"/>
        <w:autoSpaceDN w:val="0"/>
        <w:adjustRightInd w:val="0"/>
        <w:jc w:val="both"/>
        <w:rPr>
          <w:rFonts w:ascii="Avenir Book" w:hAnsi="Avenir Book" w:cs="Tahoma"/>
          <w:sz w:val="22"/>
          <w:szCs w:val="30"/>
        </w:rPr>
      </w:pPr>
      <w:r w:rsidRPr="00633F08">
        <w:rPr>
          <w:rFonts w:ascii="Avenir Book" w:hAnsi="Avenir Book" w:cs="Tahoma"/>
          <w:b/>
          <w:bCs/>
          <w:sz w:val="22"/>
          <w:szCs w:val="36"/>
        </w:rPr>
        <w:t>PER LA 51</w:t>
      </w:r>
      <w:r w:rsidRPr="00633F08">
        <w:rPr>
          <w:rFonts w:ascii="Avenir Book" w:hAnsi="Avenir Book" w:cs="Tahoma"/>
          <w:b/>
          <w:bCs/>
          <w:sz w:val="22"/>
          <w:szCs w:val="36"/>
          <w:vertAlign w:val="superscript"/>
        </w:rPr>
        <w:t>a</w:t>
      </w:r>
      <w:r w:rsidRPr="00633F08">
        <w:rPr>
          <w:rFonts w:ascii="Avenir Book" w:hAnsi="Avenir Book" w:cs="Tahoma"/>
          <w:b/>
          <w:bCs/>
          <w:sz w:val="22"/>
          <w:szCs w:val="36"/>
        </w:rPr>
        <w:t xml:space="preserve"> GIORNATA MONDIALE DELLE COMUNICAZIONI SOCIALI</w:t>
      </w:r>
    </w:p>
    <w:p w:rsidR="00633F08" w:rsidRPr="00633F08" w:rsidRDefault="00633F08" w:rsidP="00633F08">
      <w:pPr>
        <w:widowControl w:val="0"/>
        <w:autoSpaceDE w:val="0"/>
        <w:autoSpaceDN w:val="0"/>
        <w:adjustRightInd w:val="0"/>
        <w:jc w:val="both"/>
        <w:rPr>
          <w:rFonts w:ascii="Avenir Book" w:hAnsi="Avenir Book" w:cs="Tahoma"/>
          <w:sz w:val="22"/>
          <w:szCs w:val="30"/>
        </w:rPr>
      </w:pPr>
    </w:p>
    <w:p w:rsidR="00633F08" w:rsidRPr="00D55102" w:rsidRDefault="00633F08" w:rsidP="00633F08">
      <w:pPr>
        <w:widowControl w:val="0"/>
        <w:autoSpaceDE w:val="0"/>
        <w:autoSpaceDN w:val="0"/>
        <w:adjustRightInd w:val="0"/>
        <w:jc w:val="both"/>
        <w:rPr>
          <w:rFonts w:ascii="Avenir Book" w:hAnsi="Avenir Book" w:cs="Tahoma"/>
          <w:b/>
          <w:bCs/>
          <w:color w:val="8E0038"/>
          <w:sz w:val="22"/>
          <w:szCs w:val="30"/>
        </w:rPr>
      </w:pPr>
      <w:r w:rsidRPr="00D55102">
        <w:rPr>
          <w:rFonts w:ascii="Avenir Book" w:hAnsi="Avenir Book" w:cs="Tahoma"/>
          <w:b/>
          <w:bCs/>
          <w:color w:val="8E0038"/>
          <w:sz w:val="22"/>
          <w:szCs w:val="30"/>
        </w:rPr>
        <w:t>«Non temere, perché io sono con te» (</w:t>
      </w:r>
      <w:proofErr w:type="spellStart"/>
      <w:r w:rsidRPr="00D55102">
        <w:rPr>
          <w:rFonts w:ascii="Avenir Book" w:hAnsi="Avenir Book" w:cs="Tahoma"/>
          <w:b/>
          <w:bCs/>
          <w:color w:val="8E0038"/>
          <w:sz w:val="22"/>
          <w:szCs w:val="30"/>
        </w:rPr>
        <w:t>Is</w:t>
      </w:r>
      <w:proofErr w:type="spellEnd"/>
      <w:r w:rsidRPr="00D55102">
        <w:rPr>
          <w:rFonts w:ascii="Avenir Book" w:hAnsi="Avenir Book" w:cs="Tahoma"/>
          <w:b/>
          <w:bCs/>
          <w:color w:val="8E0038"/>
          <w:sz w:val="22"/>
          <w:szCs w:val="30"/>
        </w:rPr>
        <w:t xml:space="preserve"> 43,5</w:t>
      </w:r>
      <w:proofErr w:type="gramStart"/>
      <w:r w:rsidRPr="00D55102">
        <w:rPr>
          <w:rFonts w:ascii="Avenir Book" w:hAnsi="Avenir Book" w:cs="Tahoma"/>
          <w:b/>
          <w:bCs/>
          <w:color w:val="8E0038"/>
          <w:sz w:val="22"/>
          <w:szCs w:val="30"/>
        </w:rPr>
        <w:t>)</w:t>
      </w:r>
      <w:proofErr w:type="gramEnd"/>
    </w:p>
    <w:p w:rsidR="00633F08" w:rsidRPr="00D55102" w:rsidRDefault="00633F08" w:rsidP="00633F08">
      <w:pPr>
        <w:widowControl w:val="0"/>
        <w:autoSpaceDE w:val="0"/>
        <w:autoSpaceDN w:val="0"/>
        <w:adjustRightInd w:val="0"/>
        <w:jc w:val="both"/>
        <w:rPr>
          <w:rFonts w:ascii="Avenir Book" w:hAnsi="Avenir Book" w:cs="Tahoma"/>
          <w:color w:val="8E0038"/>
          <w:sz w:val="22"/>
          <w:szCs w:val="30"/>
        </w:rPr>
      </w:pPr>
      <w:r w:rsidRPr="00D55102">
        <w:rPr>
          <w:rFonts w:ascii="Avenir Book" w:hAnsi="Avenir Book" w:cs="Tahoma"/>
          <w:b/>
          <w:bCs/>
          <w:color w:val="8E0038"/>
          <w:sz w:val="22"/>
          <w:szCs w:val="30"/>
        </w:rPr>
        <w:t xml:space="preserve">Comunicare speranza e fiducia nel nostro </w:t>
      </w:r>
      <w:proofErr w:type="gramStart"/>
      <w:r w:rsidRPr="00D55102">
        <w:rPr>
          <w:rFonts w:ascii="Avenir Book" w:hAnsi="Avenir Book" w:cs="Tahoma"/>
          <w:b/>
          <w:bCs/>
          <w:color w:val="8E0038"/>
          <w:sz w:val="22"/>
          <w:szCs w:val="30"/>
        </w:rPr>
        <w:t>tempo</w:t>
      </w:r>
      <w:proofErr w:type="gramEnd"/>
    </w:p>
    <w:p w:rsidR="00633F08" w:rsidRPr="00633F08" w:rsidRDefault="00633F08" w:rsidP="00633F08">
      <w:pPr>
        <w:widowControl w:val="0"/>
        <w:autoSpaceDE w:val="0"/>
        <w:autoSpaceDN w:val="0"/>
        <w:adjustRightInd w:val="0"/>
        <w:jc w:val="both"/>
        <w:rPr>
          <w:rFonts w:ascii="Avenir Book" w:hAnsi="Avenir Book" w:cs="Tahoma"/>
          <w:sz w:val="22"/>
          <w:szCs w:val="30"/>
        </w:rPr>
      </w:pP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L’accesso ai mezzi di comunicazione, grazie allo sviluppo tecnologico, è tale che moltissimi soggetti </w:t>
      </w:r>
      <w:proofErr w:type="gramStart"/>
      <w:r w:rsidRPr="00633F08">
        <w:rPr>
          <w:rFonts w:ascii="Avenir Book" w:hAnsi="Avenir Book" w:cs="Tahoma"/>
          <w:sz w:val="20"/>
          <w:szCs w:val="30"/>
        </w:rPr>
        <w:t>hanno</w:t>
      </w:r>
      <w:proofErr w:type="gramEnd"/>
      <w:r w:rsidRPr="00633F08">
        <w:rPr>
          <w:rFonts w:ascii="Avenir Book" w:hAnsi="Avenir Book" w:cs="Tahoma"/>
          <w:sz w:val="20"/>
          <w:szCs w:val="30"/>
        </w:rPr>
        <w:t xml:space="preserve"> la possibilità di condividere istantaneamente le notizie e diffonderle in modo capillare. Queste notizie possono essere belle o brutte, vere o false. Già i nostri antichi padri nella fede parlavano della mente umana come di una macina da mulino che, mossa dall’acqua, non può essere fermata. Chi è incaricato del mulino, però, ha la possibilità di decidere se macinarvi grano o zizzania. La mente dell’uomo è sempre in azione e non può cessare di “macinare” ciò che riceve, ma sta a noi decidere quale materiale fornire (cfr </w:t>
      </w:r>
      <w:proofErr w:type="spellStart"/>
      <w:r w:rsidRPr="00633F08">
        <w:rPr>
          <w:rFonts w:ascii="Avenir Book" w:hAnsi="Avenir Book" w:cs="Tahoma"/>
          <w:sz w:val="20"/>
          <w:szCs w:val="30"/>
        </w:rPr>
        <w:t>Cassiano</w:t>
      </w:r>
      <w:proofErr w:type="spellEnd"/>
      <w:r w:rsidRPr="00633F08">
        <w:rPr>
          <w:rFonts w:ascii="Avenir Book" w:hAnsi="Avenir Book" w:cs="Tahoma"/>
          <w:sz w:val="20"/>
          <w:szCs w:val="30"/>
        </w:rPr>
        <w:t xml:space="preserve"> il Romano, Lettera a </w:t>
      </w:r>
      <w:proofErr w:type="spellStart"/>
      <w:r w:rsidRPr="00633F08">
        <w:rPr>
          <w:rFonts w:ascii="Avenir Book" w:hAnsi="Avenir Book" w:cs="Tahoma"/>
          <w:sz w:val="20"/>
          <w:szCs w:val="30"/>
        </w:rPr>
        <w:t>Leonzio</w:t>
      </w:r>
      <w:proofErr w:type="spellEnd"/>
      <w:r w:rsidRPr="00633F08">
        <w:rPr>
          <w:rFonts w:ascii="Avenir Book" w:hAnsi="Avenir Book" w:cs="Tahoma"/>
          <w:sz w:val="20"/>
          <w:szCs w:val="30"/>
        </w:rPr>
        <w:t xml:space="preserve"> </w:t>
      </w:r>
      <w:proofErr w:type="spellStart"/>
      <w:r w:rsidRPr="00633F08">
        <w:rPr>
          <w:rFonts w:ascii="Avenir Book" w:hAnsi="Avenir Book" w:cs="Tahoma"/>
          <w:sz w:val="20"/>
          <w:szCs w:val="30"/>
        </w:rPr>
        <w:t>Igumeno</w:t>
      </w:r>
      <w:proofErr w:type="spellEnd"/>
      <w:r w:rsidRPr="00633F08">
        <w:rPr>
          <w:rFonts w:ascii="Avenir Book" w:hAnsi="Avenir Book" w:cs="Tahoma"/>
          <w:sz w:val="20"/>
          <w:szCs w:val="30"/>
        </w:rPr>
        <w:t>).</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Vorrei che questo messaggio potesse raggiungere e incoraggiare tutti </w:t>
      </w:r>
      <w:proofErr w:type="gramStart"/>
      <w:r w:rsidRPr="00633F08">
        <w:rPr>
          <w:rFonts w:ascii="Avenir Book" w:hAnsi="Avenir Book" w:cs="Tahoma"/>
          <w:sz w:val="20"/>
          <w:szCs w:val="30"/>
        </w:rPr>
        <w:t>coloro</w:t>
      </w:r>
      <w:proofErr w:type="gramEnd"/>
      <w:r w:rsidRPr="00633F08">
        <w:rPr>
          <w:rFonts w:ascii="Avenir Book" w:hAnsi="Avenir Book" w:cs="Tahoma"/>
          <w:sz w:val="20"/>
          <w:szCs w:val="30"/>
        </w:rPr>
        <w:t xml:space="preserve"> che, sia nell’ambito professionale sia nelle relazioni personali, ogni giorno “macinano” tante informazioni per offrire un pane fragrante e buono a coloro che si alimentano dei frutti della loro comunicazione. Vorrei esortare tutti </w:t>
      </w:r>
      <w:proofErr w:type="gramStart"/>
      <w:r w:rsidRPr="00633F08">
        <w:rPr>
          <w:rFonts w:ascii="Avenir Book" w:hAnsi="Avenir Book" w:cs="Tahoma"/>
          <w:sz w:val="20"/>
          <w:szCs w:val="30"/>
        </w:rPr>
        <w:t>ad</w:t>
      </w:r>
      <w:proofErr w:type="gramEnd"/>
      <w:r w:rsidRPr="00633F08">
        <w:rPr>
          <w:rFonts w:ascii="Avenir Book" w:hAnsi="Avenir Book" w:cs="Tahoma"/>
          <w:sz w:val="20"/>
          <w:szCs w:val="30"/>
        </w:rPr>
        <w:t xml:space="preserve"> una comunicazione costruttiva che, nel rifiutare i pregiudizi verso l’altro, favorisca una cultura dell’incontro, grazie alla quale si possa imparare a guardare la realtà con consapevole fiducia.</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Credo ci sia bisogno di spezzare il circolo </w:t>
      </w:r>
      <w:proofErr w:type="gramStart"/>
      <w:r w:rsidRPr="00633F08">
        <w:rPr>
          <w:rFonts w:ascii="Avenir Book" w:hAnsi="Avenir Book" w:cs="Tahoma"/>
          <w:sz w:val="20"/>
          <w:szCs w:val="30"/>
        </w:rPr>
        <w:t>vizioso</w:t>
      </w:r>
      <w:proofErr w:type="gramEnd"/>
      <w:r w:rsidRPr="00633F08">
        <w:rPr>
          <w:rFonts w:ascii="Avenir Book" w:hAnsi="Avenir Book" w:cs="Tahoma"/>
          <w:sz w:val="20"/>
          <w:szCs w:val="30"/>
        </w:rPr>
        <w:t xml:space="preserve"> dell’angoscia e arginare la spirale della paura, frutto dell’abitudine a fissare l’attenzione sulle “cattive notizie” (guerre, terrorismo, scandali e ogni tipo di fallimento nelle vicende umane). Certo, non si tratta di promuovere una disinformazione in cui sarebbe ignorato il dramma della sofferenza, né di scadere in un ottimismo ingenuo che non si lascia toccare dallo scandalo del male. Vorrei, al contrario, che tutti cercassimo di oltrepassare quel sentimento di malumore e di rassegnazione che spesso ci afferra, gettandoci nell’apatia, ingenerando paure o l’impressione che al male non si possa porre limite. Del resto, in un sistema comunicativo dove vale la logica che una buona notizia non fa presa e dunque non è una notizia, e dove il dramma del dolore e il mistero del male </w:t>
      </w:r>
      <w:proofErr w:type="gramStart"/>
      <w:r w:rsidRPr="00633F08">
        <w:rPr>
          <w:rFonts w:ascii="Avenir Book" w:hAnsi="Avenir Book" w:cs="Tahoma"/>
          <w:sz w:val="20"/>
          <w:szCs w:val="30"/>
        </w:rPr>
        <w:t>vengono</w:t>
      </w:r>
      <w:proofErr w:type="gramEnd"/>
      <w:r w:rsidRPr="00633F08">
        <w:rPr>
          <w:rFonts w:ascii="Avenir Book" w:hAnsi="Avenir Book" w:cs="Tahoma"/>
          <w:sz w:val="20"/>
          <w:szCs w:val="30"/>
        </w:rPr>
        <w:t xml:space="preserve"> facilmente spettacolarizzati, si può essere tentati di anestetizzare la coscienza o di scivolare nella disperazione.</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Vorrei dunque offrire un contributo alla ricerca di uno stile comunicativo aperto e creativo, che non sia mai disposto a concedere al male un ruolo da </w:t>
      </w:r>
      <w:proofErr w:type="gramStart"/>
      <w:r w:rsidRPr="00633F08">
        <w:rPr>
          <w:rFonts w:ascii="Avenir Book" w:hAnsi="Avenir Book" w:cs="Tahoma"/>
          <w:sz w:val="20"/>
          <w:szCs w:val="30"/>
        </w:rPr>
        <w:t>protagonista, ma</w:t>
      </w:r>
      <w:proofErr w:type="gramEnd"/>
      <w:r w:rsidRPr="00633F08">
        <w:rPr>
          <w:rFonts w:ascii="Avenir Book" w:hAnsi="Avenir Book" w:cs="Tahoma"/>
          <w:sz w:val="20"/>
          <w:szCs w:val="30"/>
        </w:rPr>
        <w:t xml:space="preserve"> cerchi di mettere in luce le possibili soluzioni, ispirando un approccio propositivo e responsabile nelle persone a cui si comunica la notizia. Vorrei invitare tutti a offrire agli uomini e alle donne del nostro tempo narrazioni contrassegnate dalla logica della “buona notizia”.</w:t>
      </w:r>
    </w:p>
    <w:p w:rsidR="00633F08" w:rsidRDefault="00633F08" w:rsidP="00633F08">
      <w:pPr>
        <w:widowControl w:val="0"/>
        <w:autoSpaceDE w:val="0"/>
        <w:autoSpaceDN w:val="0"/>
        <w:adjustRightInd w:val="0"/>
        <w:jc w:val="both"/>
        <w:rPr>
          <w:rFonts w:ascii="Avenir Book" w:hAnsi="Avenir Book" w:cs="Tahoma"/>
          <w:b/>
          <w:bCs/>
          <w:sz w:val="20"/>
          <w:szCs w:val="30"/>
        </w:rPr>
      </w:pP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b/>
          <w:bCs/>
          <w:sz w:val="20"/>
          <w:szCs w:val="30"/>
        </w:rPr>
        <w:t>La buona notizia</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La vita dell’uomo non è solo una cronaca asettica di avvenimenti, ma è storia, una </w:t>
      </w:r>
      <w:proofErr w:type="gramStart"/>
      <w:r w:rsidRPr="00633F08">
        <w:rPr>
          <w:rFonts w:ascii="Avenir Book" w:hAnsi="Avenir Book" w:cs="Tahoma"/>
          <w:sz w:val="20"/>
          <w:szCs w:val="30"/>
        </w:rPr>
        <w:t>storia</w:t>
      </w:r>
      <w:proofErr w:type="gramEnd"/>
      <w:r w:rsidRPr="00633F08">
        <w:rPr>
          <w:rFonts w:ascii="Avenir Book" w:hAnsi="Avenir Book" w:cs="Tahoma"/>
          <w:sz w:val="20"/>
          <w:szCs w:val="30"/>
        </w:rPr>
        <w:t xml:space="preserve"> che attende di essere raccontata attraverso la scelta di una chiave interpretativa in grado di selezionare e raccogliere i dati più importanti. La realtà, in </w:t>
      </w:r>
      <w:proofErr w:type="gramStart"/>
      <w:r w:rsidRPr="00633F08">
        <w:rPr>
          <w:rFonts w:ascii="Avenir Book" w:hAnsi="Avenir Book" w:cs="Tahoma"/>
          <w:sz w:val="20"/>
          <w:szCs w:val="30"/>
        </w:rPr>
        <w:t>sé</w:t>
      </w:r>
      <w:proofErr w:type="gramEnd"/>
      <w:r w:rsidRPr="00633F08">
        <w:rPr>
          <w:rFonts w:ascii="Avenir Book" w:hAnsi="Avenir Book" w:cs="Tahoma"/>
          <w:sz w:val="20"/>
          <w:szCs w:val="30"/>
        </w:rPr>
        <w:t xml:space="preserve"> stessa, non ha un significato univoco. Tutto dipende dallo sguardo con cui </w:t>
      </w:r>
      <w:proofErr w:type="gramStart"/>
      <w:r w:rsidRPr="00633F08">
        <w:rPr>
          <w:rFonts w:ascii="Avenir Book" w:hAnsi="Avenir Book" w:cs="Tahoma"/>
          <w:sz w:val="20"/>
          <w:szCs w:val="30"/>
        </w:rPr>
        <w:t>viene</w:t>
      </w:r>
      <w:proofErr w:type="gramEnd"/>
      <w:r w:rsidRPr="00633F08">
        <w:rPr>
          <w:rFonts w:ascii="Avenir Book" w:hAnsi="Avenir Book" w:cs="Tahoma"/>
          <w:sz w:val="20"/>
          <w:szCs w:val="30"/>
        </w:rPr>
        <w:t xml:space="preserve"> colta, dagli “occhiali” con cui scegliamo di guardarla: cambiando le lenti, anche la realtà appare diversa. Da dove dunque possiamo partire per leggere la realtà con “occhiali” giusti?</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Per noi cristiani, l’occhiale adeguato per decifrare la realtà non può che essere quello della buona notizia, </w:t>
      </w:r>
      <w:proofErr w:type="gramStart"/>
      <w:r w:rsidRPr="00633F08">
        <w:rPr>
          <w:rFonts w:ascii="Avenir Book" w:hAnsi="Avenir Book" w:cs="Tahoma"/>
          <w:sz w:val="20"/>
          <w:szCs w:val="30"/>
        </w:rPr>
        <w:t>a partire da</w:t>
      </w:r>
      <w:proofErr w:type="gramEnd"/>
      <w:r w:rsidRPr="00633F08">
        <w:rPr>
          <w:rFonts w:ascii="Avenir Book" w:hAnsi="Avenir Book" w:cs="Tahoma"/>
          <w:sz w:val="20"/>
          <w:szCs w:val="30"/>
        </w:rPr>
        <w:t xml:space="preserve"> la Buona Notizia per eccellenza: il «Vangelo di Gesù, Cristo, Figlio di Dio» (Mc 1,1). Con queste parole l’evangelista Marco inizia il suo racconto, con l’annuncio della “buona notizia” che ha a che fare con Gesù, ma più che essere un’informazione su Gesù, è piuttosto la buona notizia che è Gesù stesso. Leggendo le pagine del Vangelo si scopre, infatti, che il titolo dell’opera corrisponde al suo contenuto e, soprattutto, che questo </w:t>
      </w:r>
      <w:proofErr w:type="gramStart"/>
      <w:r w:rsidRPr="00633F08">
        <w:rPr>
          <w:rFonts w:ascii="Avenir Book" w:hAnsi="Avenir Book" w:cs="Tahoma"/>
          <w:sz w:val="20"/>
          <w:szCs w:val="30"/>
        </w:rPr>
        <w:t>contenuto</w:t>
      </w:r>
      <w:proofErr w:type="gramEnd"/>
      <w:r w:rsidRPr="00633F08">
        <w:rPr>
          <w:rFonts w:ascii="Avenir Book" w:hAnsi="Avenir Book" w:cs="Tahoma"/>
          <w:sz w:val="20"/>
          <w:szCs w:val="30"/>
        </w:rPr>
        <w:t xml:space="preserve"> è la persona stessa di Gesù.</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Questa buona notizia che è Gesù stesso non è buona perché priva di sofferenza, ma perché anche la </w:t>
      </w:r>
      <w:proofErr w:type="gramStart"/>
      <w:r w:rsidRPr="00633F08">
        <w:rPr>
          <w:rFonts w:ascii="Avenir Book" w:hAnsi="Avenir Book" w:cs="Tahoma"/>
          <w:sz w:val="20"/>
          <w:szCs w:val="30"/>
        </w:rPr>
        <w:t>sofferenza</w:t>
      </w:r>
      <w:proofErr w:type="gramEnd"/>
      <w:r w:rsidRPr="00633F08">
        <w:rPr>
          <w:rFonts w:ascii="Avenir Book" w:hAnsi="Avenir Book" w:cs="Tahoma"/>
          <w:sz w:val="20"/>
          <w:szCs w:val="30"/>
        </w:rPr>
        <w:t xml:space="preserve"> è vissuta in un quadro più ampio, parte integrante del suo amore per il Padre e per l’umanità. In Cristo, Dio si è reso solidale con ogni situazione umana, rivelandoci che non siamo soli perché abbiamo un Padre che mai può dimenticare i suoi figli. «Non temere, perché io sono con te» (</w:t>
      </w:r>
      <w:proofErr w:type="spellStart"/>
      <w:r w:rsidRPr="00633F08">
        <w:rPr>
          <w:rFonts w:ascii="Avenir Book" w:hAnsi="Avenir Book" w:cs="Tahoma"/>
          <w:sz w:val="20"/>
          <w:szCs w:val="30"/>
        </w:rPr>
        <w:t>Is</w:t>
      </w:r>
      <w:proofErr w:type="spellEnd"/>
      <w:r w:rsidRPr="00633F08">
        <w:rPr>
          <w:rFonts w:ascii="Avenir Book" w:hAnsi="Avenir Book" w:cs="Tahoma"/>
          <w:sz w:val="20"/>
          <w:szCs w:val="30"/>
        </w:rPr>
        <w:t xml:space="preserve"> 43,5): è la parola </w:t>
      </w:r>
      <w:proofErr w:type="gramStart"/>
      <w:r w:rsidRPr="00633F08">
        <w:rPr>
          <w:rFonts w:ascii="Avenir Book" w:hAnsi="Avenir Book" w:cs="Tahoma"/>
          <w:sz w:val="20"/>
          <w:szCs w:val="30"/>
        </w:rPr>
        <w:t>consolante</w:t>
      </w:r>
      <w:proofErr w:type="gramEnd"/>
      <w:r w:rsidRPr="00633F08">
        <w:rPr>
          <w:rFonts w:ascii="Avenir Book" w:hAnsi="Avenir Book" w:cs="Tahoma"/>
          <w:sz w:val="20"/>
          <w:szCs w:val="30"/>
        </w:rPr>
        <w:t xml:space="preserve"> di un Dio che da sempre si coinvolge nella storia del suo popolo. Nel suo Figlio amato, questa promessa di Dio – “sono con te” – arriva ad assumere tutta la nostra debolezza fino a morire della nostra morte. In Lui anche le tenebre e la morte diventano luogo di comunione con la Luce e la Vita. Nasce così una speranza, accessibile a chiunque, proprio nel luogo in cui la vita conosce l’amarezza del fallimento. Si tratta </w:t>
      </w:r>
      <w:proofErr w:type="gramStart"/>
      <w:r w:rsidRPr="00633F08">
        <w:rPr>
          <w:rFonts w:ascii="Avenir Book" w:hAnsi="Avenir Book" w:cs="Tahoma"/>
          <w:sz w:val="20"/>
          <w:szCs w:val="30"/>
        </w:rPr>
        <w:t>di una speranza</w:t>
      </w:r>
      <w:proofErr w:type="gramEnd"/>
      <w:r w:rsidRPr="00633F08">
        <w:rPr>
          <w:rFonts w:ascii="Avenir Book" w:hAnsi="Avenir Book" w:cs="Tahoma"/>
          <w:sz w:val="20"/>
          <w:szCs w:val="30"/>
        </w:rPr>
        <w:t xml:space="preserve"> che non delude, perché l’amore di Dio è stato riversato nei nostri cuori (cfr </w:t>
      </w:r>
      <w:proofErr w:type="spellStart"/>
      <w:r w:rsidRPr="00633F08">
        <w:rPr>
          <w:rFonts w:ascii="Avenir Book" w:hAnsi="Avenir Book" w:cs="Tahoma"/>
          <w:sz w:val="20"/>
          <w:szCs w:val="30"/>
        </w:rPr>
        <w:t>Rm</w:t>
      </w:r>
      <w:proofErr w:type="spellEnd"/>
      <w:r w:rsidRPr="00633F08">
        <w:rPr>
          <w:rFonts w:ascii="Avenir Book" w:hAnsi="Avenir Book" w:cs="Tahoma"/>
          <w:sz w:val="20"/>
          <w:szCs w:val="30"/>
        </w:rPr>
        <w:t xml:space="preserve"> 5,5) e fa germogliare la vita nuova come la pianta cresce dal seme caduto. In questa luce ogni nuovo dramma che accade nella storia del mondo diventa anche scenario di una possibile buona notizia, </w:t>
      </w:r>
      <w:proofErr w:type="gramStart"/>
      <w:r w:rsidRPr="00633F08">
        <w:rPr>
          <w:rFonts w:ascii="Avenir Book" w:hAnsi="Avenir Book" w:cs="Tahoma"/>
          <w:sz w:val="20"/>
          <w:szCs w:val="30"/>
        </w:rPr>
        <w:t>dal momento che</w:t>
      </w:r>
      <w:proofErr w:type="gramEnd"/>
      <w:r w:rsidRPr="00633F08">
        <w:rPr>
          <w:rFonts w:ascii="Avenir Book" w:hAnsi="Avenir Book" w:cs="Tahoma"/>
          <w:sz w:val="20"/>
          <w:szCs w:val="30"/>
        </w:rPr>
        <w:t xml:space="preserve"> l’amore riesce sempre a trovare la strada della prossimità e a suscitare cuori capaci di commuoversi, volti capaci di non abbattersi, mani pronte a costruire.</w:t>
      </w:r>
    </w:p>
    <w:p w:rsidR="00633F08" w:rsidRDefault="00633F08" w:rsidP="00633F08">
      <w:pPr>
        <w:widowControl w:val="0"/>
        <w:autoSpaceDE w:val="0"/>
        <w:autoSpaceDN w:val="0"/>
        <w:adjustRightInd w:val="0"/>
        <w:jc w:val="both"/>
        <w:rPr>
          <w:rFonts w:ascii="Avenir Book" w:hAnsi="Avenir Book" w:cs="Tahoma"/>
          <w:b/>
          <w:bCs/>
          <w:sz w:val="20"/>
          <w:szCs w:val="30"/>
        </w:rPr>
      </w:pP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b/>
          <w:bCs/>
          <w:sz w:val="20"/>
          <w:szCs w:val="30"/>
        </w:rPr>
        <w:t>La fiducia nel seme del regno</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Per iniziare i suoi discepoli e le folle a questa mentalità evangelica e consegnare loro i giusti “occhiali” con cui accostarsi alla logica dell’amore che muore e risorge, Gesù faceva ricorso alle parabole, nelle quali il Regno di Dio è spesso paragonato al seme, che sprigiona </w:t>
      </w:r>
      <w:proofErr w:type="gramStart"/>
      <w:r w:rsidRPr="00633F08">
        <w:rPr>
          <w:rFonts w:ascii="Avenir Book" w:hAnsi="Avenir Book" w:cs="Tahoma"/>
          <w:sz w:val="20"/>
          <w:szCs w:val="30"/>
        </w:rPr>
        <w:t>la sua forza vitale proprio</w:t>
      </w:r>
      <w:proofErr w:type="gramEnd"/>
      <w:r w:rsidRPr="00633F08">
        <w:rPr>
          <w:rFonts w:ascii="Avenir Book" w:hAnsi="Avenir Book" w:cs="Tahoma"/>
          <w:sz w:val="20"/>
          <w:szCs w:val="30"/>
        </w:rPr>
        <w:t xml:space="preserve"> quando muore nella terra (cfr Mc 4,1-34). Ricorrere a immagini e metafore per comunicare la potenza umile del Regno non è un modo per ridurne l’importanza e l’urgenza, ma la forma misericordiosa che lascia all’ascoltatore lo “spazio” di libertà per accoglierla e riferirla anche a </w:t>
      </w:r>
      <w:proofErr w:type="gramStart"/>
      <w:r w:rsidRPr="00633F08">
        <w:rPr>
          <w:rFonts w:ascii="Avenir Book" w:hAnsi="Avenir Book" w:cs="Tahoma"/>
          <w:sz w:val="20"/>
          <w:szCs w:val="30"/>
        </w:rPr>
        <w:t>sé</w:t>
      </w:r>
      <w:proofErr w:type="gramEnd"/>
      <w:r w:rsidRPr="00633F08">
        <w:rPr>
          <w:rFonts w:ascii="Avenir Book" w:hAnsi="Avenir Book" w:cs="Tahoma"/>
          <w:sz w:val="20"/>
          <w:szCs w:val="30"/>
        </w:rPr>
        <w:t xml:space="preserve"> stesso. Inoltre, è la via privilegiata per esprimere l’immensa dignità del mistero pasquale, lasciando che siano le immagini – più che i concetti – a comunicare la paradossale bellezza della vita nuova in Cristo, dove le ostilità e la croce non </w:t>
      </w:r>
      <w:proofErr w:type="gramStart"/>
      <w:r w:rsidRPr="00633F08">
        <w:rPr>
          <w:rFonts w:ascii="Avenir Book" w:hAnsi="Avenir Book" w:cs="Tahoma"/>
          <w:sz w:val="20"/>
          <w:szCs w:val="30"/>
        </w:rPr>
        <w:t>vanificano</w:t>
      </w:r>
      <w:proofErr w:type="gramEnd"/>
      <w:r w:rsidRPr="00633F08">
        <w:rPr>
          <w:rFonts w:ascii="Avenir Book" w:hAnsi="Avenir Book" w:cs="Tahoma"/>
          <w:sz w:val="20"/>
          <w:szCs w:val="30"/>
        </w:rPr>
        <w:t xml:space="preserve"> ma realizzano la salvezza di Dio, dove la debolezza è più forte di ogni potenza umana, dove il fallimento può essere il preludio del più grande compimento di ogni cosa nell’amore. Proprio così, infatti, matura e si approfondisce la speranza del Regno di Dio: </w:t>
      </w:r>
      <w:proofErr w:type="gramStart"/>
      <w:r w:rsidRPr="00633F08">
        <w:rPr>
          <w:rFonts w:ascii="Avenir Book" w:hAnsi="Avenir Book" w:cs="Tahoma"/>
          <w:sz w:val="20"/>
          <w:szCs w:val="30"/>
        </w:rPr>
        <w:t>«</w:t>
      </w:r>
      <w:proofErr w:type="gramEnd"/>
      <w:r w:rsidRPr="00633F08">
        <w:rPr>
          <w:rFonts w:ascii="Avenir Book" w:hAnsi="Avenir Book" w:cs="Tahoma"/>
          <w:sz w:val="20"/>
          <w:szCs w:val="30"/>
        </w:rPr>
        <w:t>Come un uomo che getta il seme sul terreno; dorma o vegli, di notte o di giorno, il seme germoglia e cresce» (Mc 4,26-27).</w:t>
      </w:r>
    </w:p>
    <w:p w:rsid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Il Regno di Dio è già in mezzo a noi, come un seme nascosto allo sguardo superficiale e la cui crescita avviene nel silenzio. Chi ha occhi resi limpidi dallo Spirito Santo riesce a vederlo germogliare e non si lascia rubare la gioia del Regno a causa della zizzania sempre presente.</w:t>
      </w:r>
    </w:p>
    <w:p w:rsidR="00633F08" w:rsidRPr="00633F08" w:rsidRDefault="00633F08" w:rsidP="00633F08">
      <w:pPr>
        <w:widowControl w:val="0"/>
        <w:autoSpaceDE w:val="0"/>
        <w:autoSpaceDN w:val="0"/>
        <w:adjustRightInd w:val="0"/>
        <w:jc w:val="both"/>
        <w:rPr>
          <w:rFonts w:ascii="Avenir Book" w:hAnsi="Avenir Book" w:cs="Tahoma"/>
          <w:sz w:val="20"/>
          <w:szCs w:val="30"/>
        </w:rPr>
      </w:pP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b/>
          <w:bCs/>
          <w:sz w:val="20"/>
          <w:szCs w:val="30"/>
        </w:rPr>
        <w:t>Gli orizzonti dello Spirito</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La speranza fondata sulla buona notizia che è Gesù ci fa alzare lo sguardo e ci spinge a contemplarlo nella cornice liturgica della festa dell’Ascensione. Mentre sembra che il Signore si allontani da noi, in realtà si allargano gli orizzonti della speranza. Infatti, ogni uomo e ogni donna, in Cristo, che </w:t>
      </w:r>
      <w:proofErr w:type="gramStart"/>
      <w:r w:rsidRPr="00633F08">
        <w:rPr>
          <w:rFonts w:ascii="Avenir Book" w:hAnsi="Avenir Book" w:cs="Tahoma"/>
          <w:sz w:val="20"/>
          <w:szCs w:val="30"/>
        </w:rPr>
        <w:t>eleva</w:t>
      </w:r>
      <w:proofErr w:type="gramEnd"/>
      <w:r w:rsidRPr="00633F08">
        <w:rPr>
          <w:rFonts w:ascii="Avenir Book" w:hAnsi="Avenir Book" w:cs="Tahoma"/>
          <w:sz w:val="20"/>
          <w:szCs w:val="30"/>
        </w:rPr>
        <w:t xml:space="preserve"> la nostra umanità fino al Cielo, può avere piena libertà di «entrare nel santuario per mezzo del sangue di Gesù, via nuova e vivente che egli ha inaugurato per noi attraverso il velo, cioè la sua carne» (</w:t>
      </w:r>
      <w:proofErr w:type="spellStart"/>
      <w:r w:rsidRPr="00633F08">
        <w:rPr>
          <w:rFonts w:ascii="Avenir Book" w:hAnsi="Avenir Book" w:cs="Tahoma"/>
          <w:sz w:val="20"/>
          <w:szCs w:val="30"/>
        </w:rPr>
        <w:t>Eb</w:t>
      </w:r>
      <w:proofErr w:type="spellEnd"/>
      <w:r w:rsidRPr="00633F08">
        <w:rPr>
          <w:rFonts w:ascii="Avenir Book" w:hAnsi="Avenir Book" w:cs="Tahoma"/>
          <w:sz w:val="20"/>
          <w:szCs w:val="30"/>
        </w:rPr>
        <w:t xml:space="preserve"> 10,19-20). Attraverso «la forza dello Spirito Santo» possiamo essere «testimoni» e comunicatori di un’umanità nuova, redenta, «fino ai confini della terra» (cfr </w:t>
      </w:r>
      <w:proofErr w:type="gramStart"/>
      <w:r w:rsidRPr="00633F08">
        <w:rPr>
          <w:rFonts w:ascii="Avenir Book" w:hAnsi="Avenir Book" w:cs="Tahoma"/>
          <w:sz w:val="20"/>
          <w:szCs w:val="30"/>
        </w:rPr>
        <w:t>At</w:t>
      </w:r>
      <w:proofErr w:type="gramEnd"/>
      <w:r w:rsidRPr="00633F08">
        <w:rPr>
          <w:rFonts w:ascii="Avenir Book" w:hAnsi="Avenir Book" w:cs="Tahoma"/>
          <w:sz w:val="20"/>
          <w:szCs w:val="30"/>
        </w:rPr>
        <w:t xml:space="preserve"> 1,7-8).</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La fiducia nel seme del Regno di Dio e nella logica della Pasqua non può che plasmare anche il nostro modo di comunicare. Tale fiducia che ci rende capaci di operare – nelle molteplici forme in cui la comunicazione oggi avviene – con la persuasione che è possibile scorgere e illuminare la buona notizia presente nella realtà di ogni storia e nel volto di ogni persona.</w:t>
      </w:r>
    </w:p>
    <w:p w:rsidR="00633F08" w:rsidRPr="00633F08" w:rsidRDefault="00633F08" w:rsidP="00633F08">
      <w:pPr>
        <w:widowControl w:val="0"/>
        <w:autoSpaceDE w:val="0"/>
        <w:autoSpaceDN w:val="0"/>
        <w:adjustRightInd w:val="0"/>
        <w:jc w:val="both"/>
        <w:rPr>
          <w:rFonts w:ascii="Avenir Book" w:hAnsi="Avenir Book" w:cs="Tahoma"/>
          <w:sz w:val="20"/>
          <w:szCs w:val="30"/>
        </w:rPr>
      </w:pPr>
      <w:r w:rsidRPr="00633F08">
        <w:rPr>
          <w:rFonts w:ascii="Avenir Book" w:hAnsi="Avenir Book" w:cs="Tahoma"/>
          <w:sz w:val="20"/>
          <w:szCs w:val="30"/>
        </w:rPr>
        <w:t xml:space="preserve">Chi, con fede, si lascia guidare dallo Spirito Santo diventa capace di discernere in ogni avvenimento ciò che accade tra Dio e l’umanità, riconoscendo come </w:t>
      </w:r>
      <w:proofErr w:type="gramStart"/>
      <w:r w:rsidRPr="00633F08">
        <w:rPr>
          <w:rFonts w:ascii="Avenir Book" w:hAnsi="Avenir Book" w:cs="Tahoma"/>
          <w:sz w:val="20"/>
          <w:szCs w:val="30"/>
        </w:rPr>
        <w:t>Egli</w:t>
      </w:r>
      <w:proofErr w:type="gramEnd"/>
      <w:r w:rsidRPr="00633F08">
        <w:rPr>
          <w:rFonts w:ascii="Avenir Book" w:hAnsi="Avenir Book" w:cs="Tahoma"/>
          <w:sz w:val="20"/>
          <w:szCs w:val="30"/>
        </w:rPr>
        <w:t xml:space="preserve"> stesso, nello scenario drammatico di questo mondo, stia componendo la trama di una storia di salvezza. Il filo con cui si tesse questa storia sacra è la speranza e il suo tessitore non è altri che lo Spirito Consolatore. La speranza è la più umile delle virtù, perché rimane nascosta nelle pieghe della vita, ma è simile al lievito che fa fermentare tutta la pasta. Noi la alimentiamo leggendo sempre di nuovo la Buona Notizia, quel Vangelo che è stato “ristampato” in tantissime edizioni nelle vite dei santi, uomini e donne </w:t>
      </w:r>
      <w:proofErr w:type="gramStart"/>
      <w:r w:rsidRPr="00633F08">
        <w:rPr>
          <w:rFonts w:ascii="Avenir Book" w:hAnsi="Avenir Book" w:cs="Tahoma"/>
          <w:sz w:val="20"/>
          <w:szCs w:val="30"/>
        </w:rPr>
        <w:t>diventati icone</w:t>
      </w:r>
      <w:proofErr w:type="gramEnd"/>
      <w:r w:rsidRPr="00633F08">
        <w:rPr>
          <w:rFonts w:ascii="Avenir Book" w:hAnsi="Avenir Book" w:cs="Tahoma"/>
          <w:sz w:val="20"/>
          <w:szCs w:val="30"/>
        </w:rPr>
        <w:t xml:space="preserve"> dell’amore di Dio. Anche oggi è lo Spirito a seminare in noi il desiderio del Regno, attraverso tanti “canali” viventi, attraverso le persone che si lasciano condurre dalla Buona Notizia in mezzo al dramma della storia, e sono come dei fari nel buio di questo mondo, che illuminano la rotta e aprono sentieri nuovi di fiducia e speranza.</w:t>
      </w:r>
    </w:p>
    <w:p w:rsidR="00633F08" w:rsidRPr="00633F08" w:rsidRDefault="00633F08" w:rsidP="00633F08">
      <w:pPr>
        <w:widowControl w:val="0"/>
        <w:autoSpaceDE w:val="0"/>
        <w:autoSpaceDN w:val="0"/>
        <w:adjustRightInd w:val="0"/>
        <w:jc w:val="both"/>
        <w:rPr>
          <w:rFonts w:ascii="Avenir Book" w:hAnsi="Avenir Book" w:cs="Tahoma"/>
          <w:sz w:val="20"/>
          <w:szCs w:val="30"/>
        </w:rPr>
      </w:pPr>
    </w:p>
    <w:p w:rsidR="00633F08" w:rsidRPr="00633F08" w:rsidRDefault="00633F08" w:rsidP="00633F08">
      <w:pPr>
        <w:widowControl w:val="0"/>
        <w:autoSpaceDE w:val="0"/>
        <w:autoSpaceDN w:val="0"/>
        <w:adjustRightInd w:val="0"/>
        <w:jc w:val="both"/>
        <w:rPr>
          <w:rFonts w:ascii="Avenir Book" w:hAnsi="Avenir Book" w:cs="Tahoma"/>
          <w:sz w:val="20"/>
          <w:szCs w:val="30"/>
        </w:rPr>
      </w:pPr>
    </w:p>
    <w:p w:rsidR="00633F08" w:rsidRPr="00633F08" w:rsidRDefault="00633F08" w:rsidP="0080596C">
      <w:pPr>
        <w:widowControl w:val="0"/>
        <w:autoSpaceDE w:val="0"/>
        <w:autoSpaceDN w:val="0"/>
        <w:adjustRightInd w:val="0"/>
        <w:jc w:val="right"/>
        <w:rPr>
          <w:rFonts w:ascii="Avenir Book" w:hAnsi="Avenir Book" w:cs="Tahoma"/>
          <w:sz w:val="20"/>
          <w:szCs w:val="30"/>
        </w:rPr>
      </w:pPr>
      <w:r w:rsidRPr="00633F08">
        <w:rPr>
          <w:rFonts w:ascii="Avenir Book" w:hAnsi="Avenir Book" w:cs="Tahoma"/>
          <w:sz w:val="20"/>
          <w:szCs w:val="30"/>
        </w:rPr>
        <w:t>Dal Vaticano, 24 gennaio 2017</w:t>
      </w:r>
    </w:p>
    <w:p w:rsidR="00E363B9" w:rsidRPr="00633F08" w:rsidRDefault="00633F08" w:rsidP="0080596C">
      <w:pPr>
        <w:jc w:val="right"/>
        <w:rPr>
          <w:rFonts w:ascii="Avenir Book" w:hAnsi="Avenir Book"/>
          <w:sz w:val="20"/>
        </w:rPr>
      </w:pPr>
      <w:r w:rsidRPr="00633F08">
        <w:rPr>
          <w:rFonts w:ascii="Avenir Book" w:hAnsi="Avenir Book" w:cs="Tahoma"/>
          <w:b/>
          <w:bCs/>
          <w:sz w:val="20"/>
          <w:szCs w:val="30"/>
        </w:rPr>
        <w:t>Francesco</w:t>
      </w:r>
    </w:p>
    <w:sectPr w:rsidR="00E363B9" w:rsidRPr="00633F08" w:rsidSect="00633F08">
      <w:pgSz w:w="11900" w:h="16840"/>
      <w:pgMar w:top="851"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3F08"/>
    <w:rsid w:val="00633F08"/>
    <w:rsid w:val="0080596C"/>
    <w:rsid w:val="00D55102"/>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3B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1297</Words>
  <Characters>7393</Characters>
  <Application>Microsoft Macintosh Word</Application>
  <DocSecurity>0</DocSecurity>
  <Lines>61</Lines>
  <Paragraphs>14</Paragraphs>
  <ScaleCrop>false</ScaleCrop>
  <Company>DIOCESI PADOVA Ufficio Stampa</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melchiori</dc:creator>
  <cp:keywords/>
  <cp:lastModifiedBy>sara melchiori</cp:lastModifiedBy>
  <cp:revision>3</cp:revision>
  <dcterms:created xsi:type="dcterms:W3CDTF">2017-05-23T13:27:00Z</dcterms:created>
  <dcterms:modified xsi:type="dcterms:W3CDTF">2017-05-23T13:39:00Z</dcterms:modified>
</cp:coreProperties>
</file>